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D2E" w:rsidRPr="00021F45" w:rsidRDefault="00D54D2E" w:rsidP="00BF6B0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21F45">
        <w:rPr>
          <w:rFonts w:ascii="Times New Roman" w:hAnsi="Times New Roman" w:cs="Times New Roman"/>
          <w:b/>
          <w:lang w:val="uk-UA"/>
        </w:rPr>
        <w:t>Запитання та відповіді щодо RF</w:t>
      </w:r>
      <w:r w:rsidRPr="00021F45">
        <w:rPr>
          <w:rFonts w:ascii="Times New Roman" w:hAnsi="Times New Roman" w:cs="Times New Roman"/>
          <w:b/>
        </w:rPr>
        <w:t>P</w:t>
      </w:r>
      <w:r w:rsidRPr="00021F45">
        <w:rPr>
          <w:rFonts w:ascii="Times New Roman" w:hAnsi="Times New Roman" w:cs="Times New Roman"/>
          <w:b/>
          <w:lang w:val="uk-UA"/>
        </w:rPr>
        <w:t xml:space="preserve"> </w:t>
      </w:r>
      <w:r w:rsidR="00077CBB" w:rsidRPr="00021F45">
        <w:rPr>
          <w:rFonts w:ascii="Times New Roman" w:hAnsi="Times New Roman" w:cs="Times New Roman"/>
          <w:b/>
          <w:lang w:val="uk-UA"/>
        </w:rPr>
        <w:t>19-NJ-04-2018</w:t>
      </w:r>
    </w:p>
    <w:p w:rsidR="00D54D2E" w:rsidRPr="00021F45" w:rsidRDefault="00D54D2E" w:rsidP="00BF6B0D">
      <w:pPr>
        <w:pStyle w:val="SectionTitleHead"/>
        <w:spacing w:after="0"/>
        <w:jc w:val="center"/>
        <w:rPr>
          <w:rFonts w:ascii="Times New Roman" w:hAnsi="Times New Roman"/>
          <w:caps w:val="0"/>
          <w:color w:val="auto"/>
          <w:sz w:val="22"/>
          <w:szCs w:val="22"/>
          <w:lang w:val="uk-UA" w:eastAsia="ru-RU"/>
        </w:rPr>
      </w:pPr>
      <w:r w:rsidRPr="00021F45">
        <w:rPr>
          <w:rFonts w:ascii="Times New Roman" w:hAnsi="Times New Roman"/>
          <w:caps w:val="0"/>
          <w:color w:val="auto"/>
          <w:sz w:val="22"/>
          <w:szCs w:val="22"/>
          <w:lang w:val="uk-UA" w:eastAsia="ru-RU"/>
        </w:rPr>
        <w:t>«</w:t>
      </w:r>
      <w:r w:rsidR="00E362A0" w:rsidRPr="00021F45">
        <w:rPr>
          <w:rFonts w:ascii="Times New Roman" w:hAnsi="Times New Roman"/>
          <w:caps w:val="0"/>
          <w:color w:val="auto"/>
          <w:sz w:val="22"/>
          <w:szCs w:val="22"/>
          <w:lang w:val="uk-UA" w:eastAsia="ru-RU"/>
        </w:rPr>
        <w:t xml:space="preserve">Виготовлення відео в рамках </w:t>
      </w:r>
      <w:proofErr w:type="spellStart"/>
      <w:r w:rsidR="00E362A0" w:rsidRPr="00021F45">
        <w:rPr>
          <w:rFonts w:ascii="Times New Roman" w:hAnsi="Times New Roman"/>
          <w:caps w:val="0"/>
          <w:color w:val="auto"/>
          <w:sz w:val="22"/>
          <w:szCs w:val="22"/>
          <w:lang w:val="uk-UA" w:eastAsia="ru-RU"/>
        </w:rPr>
        <w:t>правопросвітницького</w:t>
      </w:r>
      <w:proofErr w:type="spellEnd"/>
      <w:r w:rsidR="00E362A0" w:rsidRPr="00021F45">
        <w:rPr>
          <w:rFonts w:ascii="Times New Roman" w:hAnsi="Times New Roman"/>
          <w:caps w:val="0"/>
          <w:color w:val="auto"/>
          <w:sz w:val="22"/>
          <w:szCs w:val="22"/>
          <w:lang w:val="uk-UA" w:eastAsia="ru-RU"/>
        </w:rPr>
        <w:t xml:space="preserve"> проекту «Я МАЮ ПРАВО!»</w:t>
      </w:r>
      <w:r w:rsidRPr="00021F45">
        <w:rPr>
          <w:rFonts w:ascii="Times New Roman" w:hAnsi="Times New Roman"/>
          <w:caps w:val="0"/>
          <w:color w:val="auto"/>
          <w:sz w:val="22"/>
          <w:szCs w:val="22"/>
          <w:lang w:val="uk-UA" w:eastAsia="ru-RU"/>
        </w:rPr>
        <w:t>»</w:t>
      </w:r>
    </w:p>
    <w:p w:rsidR="00D54D2E" w:rsidRPr="00021F45" w:rsidRDefault="00D54D2E" w:rsidP="00BF6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</w:p>
    <w:p w:rsidR="00D54D2E" w:rsidRPr="00021F45" w:rsidRDefault="00D54D2E" w:rsidP="00BF6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</w:p>
    <w:p w:rsidR="003258BE" w:rsidRDefault="003258BE" w:rsidP="00BF6B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r w:rsidRPr="00021F45">
        <w:rPr>
          <w:rFonts w:ascii="Times New Roman" w:eastAsia="Times New Roman" w:hAnsi="Times New Roman" w:cs="Times New Roman"/>
          <w:b/>
          <w:bCs/>
          <w:lang w:val="uk-UA"/>
        </w:rPr>
        <w:t>Цільова аудиторія відео - жертви чи свідки?</w:t>
      </w:r>
    </w:p>
    <w:p w:rsidR="003258BE" w:rsidRPr="00021F45" w:rsidRDefault="003258BE" w:rsidP="00BF6B0D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uk-UA"/>
        </w:rPr>
      </w:pPr>
      <w:r w:rsidRPr="00021F45">
        <w:rPr>
          <w:rFonts w:ascii="Times New Roman" w:hAnsi="Times New Roman" w:cs="Times New Roman"/>
          <w:lang w:val="uk-UA"/>
        </w:rPr>
        <w:t>Цільова аудиторія (ЦА) віком від 16 років:</w:t>
      </w:r>
    </w:p>
    <w:p w:rsidR="003258BE" w:rsidRPr="00021F45" w:rsidRDefault="003258BE" w:rsidP="00BF6B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021F45">
        <w:rPr>
          <w:rFonts w:ascii="Times New Roman" w:eastAsia="Times New Roman" w:hAnsi="Times New Roman" w:cs="Times New Roman"/>
          <w:lang w:val="uk-UA"/>
        </w:rPr>
        <w:t>Постраждалі: в контексті спонукання звернення за допомогою і того, що вони є «почутими» і не мають залишитись наодинці з проблемою.</w:t>
      </w:r>
    </w:p>
    <w:p w:rsidR="003258BE" w:rsidRPr="00021F45" w:rsidRDefault="003258BE" w:rsidP="00BF6B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021F45">
        <w:rPr>
          <w:rFonts w:ascii="Times New Roman" w:eastAsia="Times New Roman" w:hAnsi="Times New Roman" w:cs="Times New Roman"/>
          <w:lang w:val="uk-UA"/>
        </w:rPr>
        <w:t xml:space="preserve">Свідки: формування нульової толерантності до домашнього насильства (ДН) та меседж «маєш повідомити» відповідно до ст. 3 ЗУ Про ДН встановлено зобов'язання щодо повідомлення про випадки ДН. </w:t>
      </w:r>
    </w:p>
    <w:p w:rsidR="003258BE" w:rsidRPr="00021F45" w:rsidRDefault="003258BE" w:rsidP="00BF6B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021F45">
        <w:rPr>
          <w:rFonts w:ascii="Times New Roman" w:eastAsia="Times New Roman" w:hAnsi="Times New Roman" w:cs="Times New Roman"/>
          <w:lang w:val="uk-UA"/>
        </w:rPr>
        <w:t>Суспільство в цілому: роз'яснення що таке ДН.</w:t>
      </w:r>
    </w:p>
    <w:p w:rsidR="003258BE" w:rsidRDefault="003258BE" w:rsidP="00BF6B0D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uk-UA"/>
        </w:rPr>
      </w:pPr>
      <w:r w:rsidRPr="00021F45">
        <w:rPr>
          <w:rFonts w:ascii="Times New Roman" w:hAnsi="Times New Roman" w:cs="Times New Roman"/>
          <w:lang w:val="uk-UA"/>
        </w:rPr>
        <w:t xml:space="preserve">Пріоритетна ЦА – постраждалі. </w:t>
      </w:r>
    </w:p>
    <w:p w:rsidR="00BF6B0D" w:rsidRPr="00021F45" w:rsidRDefault="00BF6B0D" w:rsidP="00BF6B0D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uk-UA"/>
        </w:rPr>
      </w:pPr>
    </w:p>
    <w:p w:rsidR="003258BE" w:rsidRPr="00021F45" w:rsidRDefault="003258BE" w:rsidP="00BF6B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r w:rsidRPr="00021F45">
        <w:rPr>
          <w:rFonts w:ascii="Times New Roman" w:eastAsia="Times New Roman" w:hAnsi="Times New Roman" w:cs="Times New Roman"/>
          <w:b/>
          <w:bCs/>
          <w:lang w:val="uk-UA"/>
        </w:rPr>
        <w:t>З досвіду існуючої роботи хто частіше звертається в центр надання правої допомоги - жертви чи свідки?</w:t>
      </w:r>
    </w:p>
    <w:p w:rsidR="003258BE" w:rsidRDefault="003258BE" w:rsidP="00200939">
      <w:pPr>
        <w:spacing w:after="0"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021F45">
        <w:rPr>
          <w:rFonts w:ascii="Times New Roman" w:hAnsi="Times New Roman" w:cs="Times New Roman"/>
          <w:lang w:val="uk-UA"/>
        </w:rPr>
        <w:t xml:space="preserve">Жертви. Свідки якщо і звертаються то до поліції. За потреби, можемо надати підтверджуючу статистику. </w:t>
      </w:r>
    </w:p>
    <w:p w:rsidR="00BF6B0D" w:rsidRPr="00021F45" w:rsidRDefault="00BF6B0D" w:rsidP="00BF6B0D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uk-UA"/>
        </w:rPr>
      </w:pPr>
    </w:p>
    <w:p w:rsidR="003258BE" w:rsidRPr="00021F45" w:rsidRDefault="003258BE" w:rsidP="00BF6B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r w:rsidRPr="00021F45">
        <w:rPr>
          <w:rFonts w:ascii="Times New Roman" w:eastAsia="Times New Roman" w:hAnsi="Times New Roman" w:cs="Times New Roman"/>
          <w:b/>
          <w:bCs/>
          <w:lang w:val="uk-UA"/>
        </w:rPr>
        <w:t>Які обов’язкові елементи кампанії «Я маю право!» мають бути у відео:</w:t>
      </w:r>
    </w:p>
    <w:p w:rsidR="003258BE" w:rsidRDefault="003258BE" w:rsidP="00200939">
      <w:pPr>
        <w:spacing w:after="0"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proofErr w:type="spellStart"/>
      <w:r w:rsidRPr="00021F45">
        <w:rPr>
          <w:rFonts w:ascii="Times New Roman" w:hAnsi="Times New Roman" w:cs="Times New Roman"/>
          <w:lang w:val="uk-UA"/>
        </w:rPr>
        <w:t>Лого</w:t>
      </w:r>
      <w:proofErr w:type="spellEnd"/>
      <w:r w:rsidRPr="00021F45">
        <w:rPr>
          <w:rFonts w:ascii="Times New Roman" w:hAnsi="Times New Roman" w:cs="Times New Roman"/>
          <w:lang w:val="uk-UA"/>
        </w:rPr>
        <w:t xml:space="preserve"> кампанії, </w:t>
      </w:r>
      <w:proofErr w:type="spellStart"/>
      <w:r w:rsidRPr="00021F45">
        <w:rPr>
          <w:rFonts w:ascii="Times New Roman" w:hAnsi="Times New Roman" w:cs="Times New Roman"/>
          <w:lang w:val="uk-UA"/>
        </w:rPr>
        <w:t>лого</w:t>
      </w:r>
      <w:proofErr w:type="spellEnd"/>
      <w:r w:rsidRPr="00021F45">
        <w:rPr>
          <w:rFonts w:ascii="Times New Roman" w:hAnsi="Times New Roman" w:cs="Times New Roman"/>
          <w:lang w:val="uk-UA"/>
        </w:rPr>
        <w:t xml:space="preserve"> Мінюсту та БПД,</w:t>
      </w:r>
      <w:r w:rsidRPr="00021F45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021F45">
        <w:rPr>
          <w:rFonts w:ascii="Times New Roman" w:hAnsi="Times New Roman" w:cs="Times New Roman"/>
          <w:lang w:val="uk-UA"/>
        </w:rPr>
        <w:t>телефон гарячої лінії та сайту кампанії, слоган «Захищаймо права разом з Мінюстом»</w:t>
      </w:r>
    </w:p>
    <w:p w:rsidR="00BF6B0D" w:rsidRPr="00021F45" w:rsidRDefault="00BF6B0D" w:rsidP="00BF6B0D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uk-UA"/>
        </w:rPr>
      </w:pPr>
    </w:p>
    <w:p w:rsidR="003258BE" w:rsidRPr="00021F45" w:rsidRDefault="003258BE" w:rsidP="00BF6B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r w:rsidRPr="00021F45">
        <w:rPr>
          <w:rFonts w:ascii="Times New Roman" w:eastAsia="Times New Roman" w:hAnsi="Times New Roman" w:cs="Times New Roman"/>
          <w:b/>
          <w:bCs/>
          <w:lang w:val="uk-UA"/>
        </w:rPr>
        <w:t>Чи обов’язкове використання публічних людей, діячів?</w:t>
      </w:r>
    </w:p>
    <w:p w:rsidR="003258BE" w:rsidRDefault="003258BE" w:rsidP="00BF6B0D">
      <w:pPr>
        <w:spacing w:after="0"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021F45">
        <w:rPr>
          <w:rFonts w:ascii="Times New Roman" w:hAnsi="Times New Roman" w:cs="Times New Roman"/>
          <w:lang w:val="uk-UA"/>
        </w:rPr>
        <w:t xml:space="preserve">Так, передбачено участь Міністра юстиції та інших публічних діячів. Переліку наразі немає. Мінюст забезпечить участь діячів. </w:t>
      </w:r>
    </w:p>
    <w:p w:rsidR="00BF6B0D" w:rsidRPr="00021F45" w:rsidRDefault="00BF6B0D" w:rsidP="00BF6B0D">
      <w:pPr>
        <w:spacing w:after="0" w:line="240" w:lineRule="auto"/>
        <w:ind w:left="360"/>
        <w:jc w:val="both"/>
        <w:rPr>
          <w:rFonts w:ascii="Times New Roman" w:hAnsi="Times New Roman" w:cs="Times New Roman"/>
          <w:lang w:val="uk-UA"/>
        </w:rPr>
      </w:pPr>
    </w:p>
    <w:p w:rsidR="003258BE" w:rsidRDefault="003258BE" w:rsidP="00BF6B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r w:rsidRPr="00021F45">
        <w:rPr>
          <w:rFonts w:ascii="Times New Roman" w:eastAsia="Times New Roman" w:hAnsi="Times New Roman" w:cs="Times New Roman"/>
          <w:b/>
          <w:bCs/>
          <w:lang w:val="uk-UA"/>
        </w:rPr>
        <w:t>Що передбачає описання підходу до створення відеоматеріалу? Технічне завдання, частина.</w:t>
      </w:r>
    </w:p>
    <w:p w:rsidR="003258BE" w:rsidRDefault="003258BE" w:rsidP="00BF6B0D">
      <w:pPr>
        <w:spacing w:after="0"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021F45">
        <w:rPr>
          <w:rFonts w:ascii="Times New Roman" w:hAnsi="Times New Roman" w:cs="Times New Roman"/>
          <w:lang w:val="uk-UA"/>
        </w:rPr>
        <w:t xml:space="preserve">Необхідно описати підхід до створення відеоматеріалу: перелік етапів, їх опис, необхідні ресурси/обладнання, графік реалізації, приклади робіт, ключові особи.  </w:t>
      </w:r>
    </w:p>
    <w:p w:rsidR="00BF6B0D" w:rsidRPr="00021F45" w:rsidRDefault="00BF6B0D" w:rsidP="00BF6B0D">
      <w:pPr>
        <w:spacing w:after="0" w:line="240" w:lineRule="auto"/>
        <w:ind w:left="360"/>
        <w:jc w:val="both"/>
        <w:rPr>
          <w:rFonts w:ascii="Times New Roman" w:hAnsi="Times New Roman" w:cs="Times New Roman"/>
          <w:lang w:val="uk-UA"/>
        </w:rPr>
      </w:pPr>
    </w:p>
    <w:p w:rsidR="003258BE" w:rsidRPr="00021F45" w:rsidRDefault="003258BE" w:rsidP="00BF6B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r w:rsidRPr="00021F45">
        <w:rPr>
          <w:rFonts w:ascii="Times New Roman" w:eastAsia="Times New Roman" w:hAnsi="Times New Roman" w:cs="Times New Roman"/>
          <w:b/>
          <w:bCs/>
          <w:lang w:val="uk-UA"/>
        </w:rPr>
        <w:t>Чи потрібно подавати ідею/короткий сценарій відео на цьому етапі?</w:t>
      </w:r>
    </w:p>
    <w:p w:rsidR="003258BE" w:rsidRPr="00021F45" w:rsidRDefault="003258BE" w:rsidP="00BF6B0D">
      <w:pPr>
        <w:spacing w:after="0"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021F45">
        <w:rPr>
          <w:rFonts w:ascii="Times New Roman" w:hAnsi="Times New Roman" w:cs="Times New Roman"/>
          <w:lang w:val="uk-UA"/>
        </w:rPr>
        <w:t>Заявники можуть запропонувати ідею/короткий сценарій на додаток до інформації, яка надається до описання підходу.</w:t>
      </w:r>
    </w:p>
    <w:sectPr w:rsidR="003258BE" w:rsidRPr="00021F45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1703"/>
    <w:multiLevelType w:val="hybridMultilevel"/>
    <w:tmpl w:val="21CAAE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273480"/>
    <w:multiLevelType w:val="multilevel"/>
    <w:tmpl w:val="9F38C5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231CC"/>
    <w:multiLevelType w:val="hybridMultilevel"/>
    <w:tmpl w:val="748E0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19"/>
    <w:rsid w:val="00021F45"/>
    <w:rsid w:val="00077CBB"/>
    <w:rsid w:val="001679FE"/>
    <w:rsid w:val="00200939"/>
    <w:rsid w:val="002B4252"/>
    <w:rsid w:val="003258BE"/>
    <w:rsid w:val="00445403"/>
    <w:rsid w:val="00526842"/>
    <w:rsid w:val="005B2C51"/>
    <w:rsid w:val="00620608"/>
    <w:rsid w:val="009D0390"/>
    <w:rsid w:val="00AE1B2D"/>
    <w:rsid w:val="00B021D9"/>
    <w:rsid w:val="00B86C75"/>
    <w:rsid w:val="00BF6B0D"/>
    <w:rsid w:val="00D54D2E"/>
    <w:rsid w:val="00E362A0"/>
    <w:rsid w:val="00E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78D34"/>
  <w15:chartTrackingRefBased/>
  <w15:docId w15:val="{982F8204-BDDA-49D9-9A0D-F38B2C5D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9FE"/>
    <w:pPr>
      <w:ind w:left="720"/>
      <w:contextualSpacing/>
    </w:pPr>
  </w:style>
  <w:style w:type="paragraph" w:customStyle="1" w:styleId="SectionTitleHead">
    <w:name w:val="Section Title Head"/>
    <w:basedOn w:val="Normal"/>
    <w:rsid w:val="00D54D2E"/>
    <w:pPr>
      <w:suppressAutoHyphens/>
      <w:spacing w:after="80" w:line="240" w:lineRule="auto"/>
    </w:pPr>
    <w:rPr>
      <w:rFonts w:ascii="Arial" w:eastAsia="Times New Roman" w:hAnsi="Arial" w:cs="Times New Roman"/>
      <w:b/>
      <w:caps/>
      <w:color w:val="00286B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Roshchuk</dc:creator>
  <cp:keywords/>
  <dc:description/>
  <cp:lastModifiedBy>Sergey Roshchuk</cp:lastModifiedBy>
  <cp:revision>18</cp:revision>
  <dcterms:created xsi:type="dcterms:W3CDTF">2018-05-21T08:27:00Z</dcterms:created>
  <dcterms:modified xsi:type="dcterms:W3CDTF">2018-05-21T08:34:00Z</dcterms:modified>
</cp:coreProperties>
</file>