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06" w:rsidRDefault="00764906" w:rsidP="00764906">
      <w:pPr>
        <w:autoSpaceDE w:val="0"/>
        <w:autoSpaceDN w:val="0"/>
        <w:adjustRightInd w:val="0"/>
        <w:jc w:val="center"/>
        <w:rPr>
          <w:b/>
          <w:lang w:val="en-US"/>
        </w:rPr>
      </w:pPr>
      <w:r w:rsidRPr="00D07675">
        <w:rPr>
          <w:b/>
          <w:lang w:val="en-US"/>
        </w:rPr>
        <w:t>Questions and Answers to RF</w:t>
      </w:r>
      <w:r w:rsidR="00F9731F">
        <w:rPr>
          <w:b/>
          <w:lang w:val="en-US"/>
        </w:rPr>
        <w:t>P</w:t>
      </w:r>
      <w:r w:rsidRPr="00D07675">
        <w:rPr>
          <w:b/>
          <w:lang w:val="en-US"/>
        </w:rPr>
        <w:t xml:space="preserve"> </w:t>
      </w:r>
      <w:r w:rsidRPr="00A30602">
        <w:rPr>
          <w:b/>
          <w:lang w:val="en-US"/>
        </w:rPr>
        <w:t xml:space="preserve">№ </w:t>
      </w:r>
      <w:r w:rsidR="00A30602">
        <w:rPr>
          <w:b/>
          <w:lang w:val="en-US"/>
        </w:rPr>
        <w:t>21</w:t>
      </w:r>
      <w:r w:rsidR="003443AE" w:rsidRPr="00A30602">
        <w:rPr>
          <w:b/>
          <w:lang w:val="en-US"/>
        </w:rPr>
        <w:t>-NJ-0</w:t>
      </w:r>
      <w:r w:rsidR="00A30602">
        <w:rPr>
          <w:b/>
          <w:lang w:val="en-US"/>
        </w:rPr>
        <w:t>6</w:t>
      </w:r>
      <w:r w:rsidR="003443AE" w:rsidRPr="00A30602">
        <w:rPr>
          <w:b/>
          <w:lang w:val="en-US"/>
        </w:rPr>
        <w:t>-2018</w:t>
      </w:r>
    </w:p>
    <w:p w:rsidR="00764906" w:rsidRDefault="00764906" w:rsidP="00A30602">
      <w:pPr>
        <w:jc w:val="center"/>
        <w:rPr>
          <w:b/>
          <w:lang w:val="en-US"/>
        </w:rPr>
      </w:pPr>
      <w:r>
        <w:rPr>
          <w:b/>
          <w:lang w:val="en-US"/>
        </w:rPr>
        <w:t>“</w:t>
      </w:r>
      <w:r w:rsidR="00A30602" w:rsidRPr="00A30602">
        <w:rPr>
          <w:b/>
          <w:lang w:val="en-US"/>
        </w:rPr>
        <w:t>Conducting Surveys</w:t>
      </w:r>
      <w:r w:rsidR="007D69ED">
        <w:rPr>
          <w:b/>
          <w:lang w:val="en-US"/>
        </w:rPr>
        <w:t xml:space="preserve"> </w:t>
      </w:r>
      <w:r w:rsidR="00A30602" w:rsidRPr="00A30602">
        <w:rPr>
          <w:b/>
          <w:lang w:val="en-US"/>
        </w:rPr>
        <w:t>of Ukrainian Citizens, Judges</w:t>
      </w:r>
      <w:r w:rsidR="00A30602">
        <w:rPr>
          <w:b/>
          <w:lang w:val="en-US"/>
        </w:rPr>
        <w:t>, Jurors</w:t>
      </w:r>
      <w:r w:rsidR="00A30602" w:rsidRPr="00A30602">
        <w:rPr>
          <w:b/>
          <w:lang w:val="en-US"/>
        </w:rPr>
        <w:t xml:space="preserve"> and </w:t>
      </w:r>
      <w:r w:rsidR="00A30602">
        <w:rPr>
          <w:b/>
          <w:lang w:val="en-US"/>
        </w:rPr>
        <w:t>Court Staff R</w:t>
      </w:r>
      <w:r w:rsidR="00A30602" w:rsidRPr="00A30602">
        <w:rPr>
          <w:b/>
          <w:lang w:val="en-US"/>
        </w:rPr>
        <w:t xml:space="preserve">egarding the Independence, </w:t>
      </w:r>
      <w:r w:rsidR="00A30602">
        <w:rPr>
          <w:b/>
          <w:lang w:val="en-US"/>
        </w:rPr>
        <w:t>a</w:t>
      </w:r>
      <w:r w:rsidR="00A30602" w:rsidRPr="00A30602">
        <w:rPr>
          <w:b/>
          <w:lang w:val="en-US"/>
        </w:rPr>
        <w:t>ccountability and Efficiency</w:t>
      </w:r>
      <w:r w:rsidR="00A30602">
        <w:rPr>
          <w:b/>
          <w:lang w:val="en-US"/>
        </w:rPr>
        <w:t xml:space="preserve"> </w:t>
      </w:r>
      <w:r w:rsidR="00A30602" w:rsidRPr="00A30602">
        <w:rPr>
          <w:b/>
          <w:lang w:val="en-US"/>
        </w:rPr>
        <w:t>of the Judiciary of Ukraine,</w:t>
      </w:r>
      <w:r w:rsidR="00A30602">
        <w:rPr>
          <w:b/>
          <w:lang w:val="en-US"/>
        </w:rPr>
        <w:t xml:space="preserve"> </w:t>
      </w:r>
      <w:r w:rsidR="00A30602" w:rsidRPr="00A30602">
        <w:rPr>
          <w:b/>
          <w:lang w:val="en-US"/>
        </w:rPr>
        <w:t>and Its Capability to Support Rule of Law and Promote</w:t>
      </w:r>
      <w:r w:rsidR="00A30602">
        <w:rPr>
          <w:b/>
          <w:lang w:val="en-US"/>
        </w:rPr>
        <w:t xml:space="preserve"> </w:t>
      </w:r>
      <w:r w:rsidR="00A30602" w:rsidRPr="00A30602">
        <w:rPr>
          <w:b/>
          <w:lang w:val="en-US"/>
        </w:rPr>
        <w:t>Combating Corruption in Ukraine</w:t>
      </w:r>
      <w:r w:rsidRPr="00D07675">
        <w:rPr>
          <w:b/>
          <w:lang w:val="en-US"/>
        </w:rPr>
        <w:t>”</w:t>
      </w:r>
    </w:p>
    <w:p w:rsidR="00764906" w:rsidRPr="00D07675" w:rsidRDefault="00764906" w:rsidP="00764906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764906" w:rsidRPr="00E67E8A" w:rsidRDefault="00764906" w:rsidP="00764906">
      <w:pPr>
        <w:jc w:val="center"/>
        <w:rPr>
          <w:b/>
          <w:lang w:val="uk-UA"/>
        </w:rPr>
      </w:pPr>
      <w:r w:rsidRPr="00D07675">
        <w:rPr>
          <w:b/>
          <w:lang w:val="uk-UA"/>
        </w:rPr>
        <w:t xml:space="preserve">Запитання та відповіді щодо </w:t>
      </w:r>
      <w:r w:rsidRPr="00E67E8A">
        <w:rPr>
          <w:b/>
          <w:lang w:val="uk-UA"/>
        </w:rPr>
        <w:t>RF</w:t>
      </w:r>
      <w:r w:rsidR="00F9731F">
        <w:rPr>
          <w:b/>
          <w:lang w:val="en-US"/>
        </w:rPr>
        <w:t>P</w:t>
      </w:r>
      <w:r w:rsidRPr="00E67E8A">
        <w:rPr>
          <w:b/>
          <w:lang w:val="uk-UA"/>
        </w:rPr>
        <w:t xml:space="preserve"> </w:t>
      </w:r>
      <w:r w:rsidR="00A30602">
        <w:rPr>
          <w:b/>
          <w:lang w:val="en-US"/>
        </w:rPr>
        <w:t>21</w:t>
      </w:r>
      <w:r w:rsidR="00F9731F" w:rsidRPr="00F9731F">
        <w:rPr>
          <w:b/>
          <w:lang w:val="uk-UA"/>
        </w:rPr>
        <w:t>-NJ-0</w:t>
      </w:r>
      <w:r w:rsidR="00A30602">
        <w:rPr>
          <w:b/>
          <w:lang w:val="en-US"/>
        </w:rPr>
        <w:t>6</w:t>
      </w:r>
      <w:r w:rsidR="00F9731F" w:rsidRPr="00F9731F">
        <w:rPr>
          <w:b/>
          <w:lang w:val="uk-UA"/>
        </w:rPr>
        <w:t>-2018</w:t>
      </w:r>
    </w:p>
    <w:p w:rsidR="00764906" w:rsidRPr="00A30602" w:rsidRDefault="00764906" w:rsidP="00A30602">
      <w:pPr>
        <w:jc w:val="center"/>
        <w:rPr>
          <w:b/>
          <w:lang w:val="uk-UA"/>
        </w:rPr>
      </w:pPr>
      <w:r w:rsidRPr="00A30602">
        <w:rPr>
          <w:b/>
          <w:lang w:val="uk-UA"/>
        </w:rPr>
        <w:t>«</w:t>
      </w:r>
      <w:r w:rsidR="00A30602" w:rsidRPr="00A30602">
        <w:rPr>
          <w:b/>
          <w:lang w:val="uk-UA"/>
        </w:rPr>
        <w:t xml:space="preserve">Проведення опитувань громадян України, суддів, присяжних та працівників апарату суду стосовно незалежності, підзвітності та ефективності </w:t>
      </w:r>
      <w:r w:rsidR="00A30602">
        <w:rPr>
          <w:b/>
          <w:lang w:val="uk-UA"/>
        </w:rPr>
        <w:t xml:space="preserve">судової системи </w:t>
      </w:r>
      <w:r w:rsidR="00DC5275">
        <w:rPr>
          <w:b/>
          <w:lang w:val="uk-UA"/>
        </w:rPr>
        <w:t>У</w:t>
      </w:r>
      <w:r w:rsidR="00A30602" w:rsidRPr="00A30602">
        <w:rPr>
          <w:b/>
          <w:lang w:val="uk-UA"/>
        </w:rPr>
        <w:t>країни, а також її спроможності підтримувати верховенство права та</w:t>
      </w:r>
      <w:r w:rsidR="00A30602">
        <w:rPr>
          <w:b/>
          <w:lang w:val="uk-UA"/>
        </w:rPr>
        <w:t xml:space="preserve"> сприяти подоланню  корупції в </w:t>
      </w:r>
      <w:r w:rsidR="00DC5275">
        <w:rPr>
          <w:b/>
          <w:lang w:val="uk-UA"/>
        </w:rPr>
        <w:t>У</w:t>
      </w:r>
      <w:r w:rsidR="00A30602" w:rsidRPr="00A30602">
        <w:rPr>
          <w:b/>
          <w:lang w:val="uk-UA"/>
        </w:rPr>
        <w:t>країні</w:t>
      </w:r>
      <w:r w:rsidRPr="00D474FB">
        <w:rPr>
          <w:lang w:val="uk-UA"/>
        </w:rPr>
        <w:t>»</w:t>
      </w:r>
    </w:p>
    <w:p w:rsidR="00FD43FD" w:rsidRDefault="00FD43FD" w:rsidP="00764906">
      <w:pPr>
        <w:pStyle w:val="SectionTitleHead"/>
        <w:jc w:val="center"/>
        <w:rPr>
          <w:rFonts w:ascii="Times New Roman" w:hAnsi="Times New Roman"/>
          <w:caps w:val="0"/>
          <w:color w:val="auto"/>
          <w:sz w:val="24"/>
          <w:szCs w:val="24"/>
          <w:lang w:val="uk-UA" w:eastAsia="ru-RU"/>
        </w:rPr>
      </w:pPr>
      <w:bookmarkStart w:id="0" w:name="_GoBack"/>
      <w:bookmarkEnd w:id="0"/>
    </w:p>
    <w:p w:rsidR="00DC4A58" w:rsidRPr="00571934" w:rsidRDefault="00DC4A58" w:rsidP="00DC4A58">
      <w:pPr>
        <w:autoSpaceDE w:val="0"/>
        <w:autoSpaceDN w:val="0"/>
        <w:adjustRightInd w:val="0"/>
        <w:rPr>
          <w:b/>
          <w:lang w:val="uk-UA"/>
        </w:rPr>
      </w:pPr>
      <w:r w:rsidRPr="00571934">
        <w:rPr>
          <w:b/>
          <w:lang w:val="uk-UA"/>
        </w:rPr>
        <w:t>Запитання 1.</w:t>
      </w:r>
    </w:p>
    <w:p w:rsidR="00DC4A58" w:rsidRDefault="00DC4A58" w:rsidP="00DC4A58">
      <w:pPr>
        <w:autoSpaceDE w:val="0"/>
        <w:autoSpaceDN w:val="0"/>
        <w:adjustRightInd w:val="0"/>
        <w:rPr>
          <w:lang w:val="uk-UA"/>
        </w:rPr>
      </w:pPr>
    </w:p>
    <w:p w:rsidR="00DC4A58" w:rsidRDefault="00745607" w:rsidP="00DC4A58">
      <w:pPr>
        <w:autoSpaceDE w:val="0"/>
        <w:autoSpaceDN w:val="0"/>
        <w:adjustRightInd w:val="0"/>
        <w:jc w:val="both"/>
        <w:rPr>
          <w:lang w:val="uk-UA"/>
        </w:rPr>
      </w:pPr>
      <w:r w:rsidRPr="00745607">
        <w:rPr>
          <w:lang w:val="uk-UA"/>
        </w:rPr>
        <w:t>Чи не могли б ви порадити, де ми можемо отримати дані щодо кількості присяжних та їх розподілу за регіонами? Ця інформація допоможе при розробці дизайну вибірки.</w:t>
      </w:r>
      <w:r w:rsidR="00DC4A58" w:rsidRPr="00DC4A58">
        <w:rPr>
          <w:lang w:val="uk-UA"/>
        </w:rPr>
        <w:t xml:space="preserve"> </w:t>
      </w:r>
    </w:p>
    <w:p w:rsidR="00C74514" w:rsidRDefault="00C74514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C74514" w:rsidRPr="00E57965" w:rsidRDefault="00C74514" w:rsidP="00C74514">
      <w:pPr>
        <w:autoSpaceDE w:val="0"/>
        <w:autoSpaceDN w:val="0"/>
        <w:adjustRightInd w:val="0"/>
        <w:rPr>
          <w:b/>
          <w:i/>
          <w:lang w:val="uk-UA"/>
        </w:rPr>
      </w:pPr>
      <w:r w:rsidRPr="00E57965">
        <w:rPr>
          <w:b/>
          <w:i/>
          <w:lang w:val="uk-UA"/>
        </w:rPr>
        <w:t xml:space="preserve">Відповідь: </w:t>
      </w:r>
    </w:p>
    <w:p w:rsidR="00C74514" w:rsidRDefault="00C74514" w:rsidP="00DC4A58">
      <w:pPr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960"/>
        <w:gridCol w:w="2640"/>
        <w:gridCol w:w="4280"/>
      </w:tblGrid>
      <w:tr w:rsidR="00745607" w:rsidRPr="00745607" w:rsidTr="0074560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07" w:rsidRPr="00745607" w:rsidRDefault="00745607" w:rsidP="0074560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45607">
              <w:rPr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07" w:rsidRPr="00745607" w:rsidRDefault="00745607" w:rsidP="0074560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45607">
              <w:rPr>
                <w:b/>
                <w:bCs/>
                <w:color w:val="000000"/>
                <w:lang w:val="en-US" w:eastAsia="en-US"/>
              </w:rPr>
              <w:t>Назва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07" w:rsidRPr="00745607" w:rsidRDefault="00745607" w:rsidP="0074560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45607">
              <w:rPr>
                <w:b/>
                <w:bCs/>
                <w:color w:val="000000"/>
                <w:lang w:val="en-US" w:eastAsia="en-US"/>
              </w:rPr>
              <w:t>Станом</w:t>
            </w:r>
            <w:proofErr w:type="spellEnd"/>
            <w:r w:rsidRPr="00745607">
              <w:rPr>
                <w:b/>
                <w:bCs/>
                <w:color w:val="000000"/>
                <w:lang w:val="en-US" w:eastAsia="en-US"/>
              </w:rPr>
              <w:t xml:space="preserve"> на 01.05.2018 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07" w:rsidRPr="00745607" w:rsidRDefault="00745607" w:rsidP="00745607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07" w:rsidRPr="00745607" w:rsidRDefault="00745607" w:rsidP="00745607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07" w:rsidRPr="00745607" w:rsidRDefault="00745607" w:rsidP="0074560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45607">
              <w:rPr>
                <w:b/>
                <w:bCs/>
                <w:color w:val="000000"/>
                <w:lang w:val="en-US" w:eastAsia="en-US"/>
              </w:rPr>
              <w:t>Фактична</w:t>
            </w:r>
            <w:proofErr w:type="spellEnd"/>
            <w:r w:rsidRPr="0074560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45607">
              <w:rPr>
                <w:b/>
                <w:bCs/>
                <w:color w:val="000000"/>
                <w:lang w:val="en-US" w:eastAsia="en-US"/>
              </w:rPr>
              <w:t>чисельність</w:t>
            </w:r>
            <w:proofErr w:type="spellEnd"/>
            <w:r w:rsidRPr="00745607">
              <w:rPr>
                <w:b/>
                <w:bCs/>
                <w:color w:val="000000"/>
                <w:lang w:val="en-US" w:eastAsia="en-US"/>
              </w:rPr>
              <w:t xml:space="preserve"> присяжних 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Вінницької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546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Волинської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730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Дніпропетровської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284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Донецької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640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Житомирської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401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Закарпатської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96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Запорізької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566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Івано-Франківської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158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Київської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108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Кіровоградської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455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Луганської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204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Львівської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617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Миколаївської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276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Одеської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395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Полтавської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459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Рівненської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306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Сумської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424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Тернопільської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193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Харківської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236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Херсонської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426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Хмельницької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376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Черкаської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462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Чернівецької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237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Чернігівської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527</w:t>
            </w:r>
          </w:p>
        </w:tc>
      </w:tr>
      <w:tr w:rsidR="00745607" w:rsidRPr="00745607" w:rsidTr="00745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ТУ м. </w:t>
            </w:r>
            <w:proofErr w:type="spellStart"/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Київ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181</w:t>
            </w:r>
          </w:p>
        </w:tc>
      </w:tr>
      <w:tr w:rsidR="00745607" w:rsidRPr="00745607" w:rsidTr="00745607">
        <w:trPr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45607" w:rsidRPr="00745607" w:rsidRDefault="00745607" w:rsidP="0074560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4560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Середній</w:t>
            </w:r>
            <w:proofErr w:type="spellEnd"/>
            <w:r w:rsidRPr="0074560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560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фонд</w:t>
            </w:r>
            <w:proofErr w:type="spellEnd"/>
            <w:r w:rsidRPr="0074560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560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оплати</w:t>
            </w:r>
            <w:proofErr w:type="spellEnd"/>
            <w:r w:rsidRPr="0074560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560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праці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607" w:rsidRPr="00745607" w:rsidRDefault="00745607" w:rsidP="0074560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74560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9303</w:t>
            </w:r>
          </w:p>
        </w:tc>
      </w:tr>
    </w:tbl>
    <w:p w:rsidR="001024A2" w:rsidRDefault="001024A2" w:rsidP="00DC4A58">
      <w:pPr>
        <w:autoSpaceDE w:val="0"/>
        <w:autoSpaceDN w:val="0"/>
        <w:adjustRightInd w:val="0"/>
        <w:jc w:val="both"/>
        <w:rPr>
          <w:lang w:val="uk-UA"/>
        </w:rPr>
      </w:pPr>
    </w:p>
    <w:sectPr w:rsidR="001024A2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A9"/>
    <w:rsid w:val="001024A2"/>
    <w:rsid w:val="002D3DF4"/>
    <w:rsid w:val="003443AE"/>
    <w:rsid w:val="00526842"/>
    <w:rsid w:val="00571934"/>
    <w:rsid w:val="00745607"/>
    <w:rsid w:val="00764906"/>
    <w:rsid w:val="007C04B1"/>
    <w:rsid w:val="007D69ED"/>
    <w:rsid w:val="00A14EA9"/>
    <w:rsid w:val="00A30602"/>
    <w:rsid w:val="00AE1B2D"/>
    <w:rsid w:val="00B7641A"/>
    <w:rsid w:val="00BA41AB"/>
    <w:rsid w:val="00C74514"/>
    <w:rsid w:val="00D627F9"/>
    <w:rsid w:val="00DC4A58"/>
    <w:rsid w:val="00DC5275"/>
    <w:rsid w:val="00E57965"/>
    <w:rsid w:val="00EB05F5"/>
    <w:rsid w:val="00EB1A8A"/>
    <w:rsid w:val="00F917EB"/>
    <w:rsid w:val="00F9731F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94CB"/>
  <w15:chartTrackingRefBased/>
  <w15:docId w15:val="{1B39BEF4-0F0E-4131-93B3-605300B3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Head">
    <w:name w:val="Section Title Head"/>
    <w:basedOn w:val="Normal"/>
    <w:rsid w:val="00764906"/>
    <w:pPr>
      <w:suppressAutoHyphens/>
      <w:spacing w:after="80"/>
    </w:pPr>
    <w:rPr>
      <w:rFonts w:ascii="Arial" w:hAnsi="Arial"/>
      <w:b/>
      <w:caps/>
      <w:color w:val="00286B"/>
      <w:sz w:val="28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4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4A58"/>
    <w:rPr>
      <w:rFonts w:ascii="Courier New" w:eastAsia="Times New Roman" w:hAnsi="Courier New" w:cs="Courier New"/>
      <w:sz w:val="20"/>
      <w:szCs w:val="20"/>
    </w:rPr>
  </w:style>
  <w:style w:type="paragraph" w:customStyle="1" w:styleId="USAIDMainHead">
    <w:name w:val="USAID MainHead"/>
    <w:basedOn w:val="Normal"/>
    <w:next w:val="Normal"/>
    <w:rsid w:val="00A30602"/>
    <w:pPr>
      <w:suppressAutoHyphens/>
      <w:spacing w:line="720" w:lineRule="exact"/>
    </w:pPr>
    <w:rPr>
      <w:smallCaps/>
      <w:sz w:val="6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Roshchuk</dc:creator>
  <cp:keywords/>
  <dc:description/>
  <cp:lastModifiedBy>Olga Galytska</cp:lastModifiedBy>
  <cp:revision>5</cp:revision>
  <dcterms:created xsi:type="dcterms:W3CDTF">2018-07-12T08:59:00Z</dcterms:created>
  <dcterms:modified xsi:type="dcterms:W3CDTF">2018-07-12T09:29:00Z</dcterms:modified>
</cp:coreProperties>
</file>